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宋体"/>
          <w:b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11417300</wp:posOffset>
            </wp:positionH>
            <wp:positionV relativeFrom="topMargin">
              <wp:posOffset>11480800</wp:posOffset>
            </wp:positionV>
            <wp:extent cx="368300" cy="381000"/>
            <wp:wrapNone/>
            <wp:docPr id="1000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981444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36"/>
        </w:rPr>
        <w:t>期末复习专题一</w:t>
      </w:r>
      <w:r>
        <w:rPr>
          <w:rFonts w:ascii="Times New Roman" w:eastAsia="宋体" w:hAnsi="宋体"/>
          <w:sz w:val="36"/>
        </w:rPr>
        <w:t>　</w:t>
      </w:r>
      <w:r>
        <w:rPr>
          <w:rFonts w:ascii="Times New Roman" w:eastAsia="宋体" w:hAnsi="宋体"/>
          <w:b/>
          <w:sz w:val="36"/>
        </w:rPr>
        <w:t>机械功与机械能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一、填空题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如图所示,玩滑板车时,一只脚站在滑板上,另一只脚蹬地,滑板车就能载着人前进。蹬地时人对滑板车</w:t>
      </w:r>
      <w:r>
        <w:rPr>
          <w:rFonts w:ascii="Times New Roman" w:eastAsia="宋体" w:hAnsi="宋体"/>
          <w:color w:val="FF00FF"/>
          <w:u w:val="single" w:color="000000"/>
        </w:rPr>
        <w:t>　有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有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没有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)做功。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39215" cy="901700"/>
            <wp:effectExtent l="0" t="0" r="13335" b="12700"/>
            <wp:docPr id="467" name="18ZKXWJ583.EPS" descr="id:21474925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2065604" name="18ZKXWJ583.EPS" descr="id:214749254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3956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娄底中考</w:t>
      </w:r>
      <w:r>
        <w:rPr>
          <w:rFonts w:ascii="Times New Roman" w:eastAsia="宋体" w:hAnsi="宋体"/>
        </w:rPr>
        <w:t xml:space="preserve">  )既可以省力,又可以改变用力方向的滑轮是</w:t>
      </w:r>
      <w:r>
        <w:rPr>
          <w:rFonts w:ascii="Times New Roman" w:eastAsia="宋体" w:hAnsi="宋体"/>
          <w:color w:val="FF00FF"/>
          <w:u w:val="single" w:color="000000"/>
        </w:rPr>
        <w:t>　滑轮组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定滑轮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动滑轮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滑轮组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);利用一个效率为</w:t>
      </w:r>
      <w:r>
        <w:rPr>
          <w:rFonts w:ascii="Times New Roman" w:eastAsia="宋体" w:hAnsi="Times New Roman"/>
        </w:rPr>
        <w:t>90%</w:t>
      </w:r>
      <w:r>
        <w:rPr>
          <w:rFonts w:ascii="Times New Roman" w:eastAsia="宋体" w:hAnsi="宋体"/>
        </w:rPr>
        <w:t>的杠杆做</w:t>
      </w:r>
      <w:r>
        <w:rPr>
          <w:rFonts w:ascii="Times New Roman" w:eastAsia="宋体" w:hAnsi="Times New Roman"/>
        </w:rPr>
        <w:t>100 J</w:t>
      </w:r>
      <w:r>
        <w:rPr>
          <w:rFonts w:ascii="Times New Roman" w:eastAsia="宋体" w:hAnsi="宋体"/>
        </w:rPr>
        <w:t>的总功,其中额外功是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10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J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如图所示,物体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重</w:t>
      </w:r>
      <w:r>
        <w:rPr>
          <w:rFonts w:ascii="Times New Roman" w:eastAsia="宋体" w:hAnsi="Times New Roman"/>
        </w:rPr>
        <w:t>200 N</w:t>
      </w:r>
      <w:r>
        <w:rPr>
          <w:rFonts w:ascii="Times New Roman" w:eastAsia="宋体" w:hAnsi="宋体"/>
        </w:rPr>
        <w:t>,在水平拉力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</w:rPr>
        <w:t>=10 N</w:t>
      </w:r>
      <w:r>
        <w:rPr>
          <w:rFonts w:ascii="Times New Roman" w:eastAsia="宋体" w:hAnsi="宋体"/>
        </w:rPr>
        <w:t>的作用下沿水平面做匀速直线运动,已知滑轮组的机械效率为</w:t>
      </w:r>
      <w:r>
        <w:rPr>
          <w:rFonts w:ascii="Times New Roman" w:eastAsia="宋体" w:hAnsi="Times New Roman"/>
        </w:rPr>
        <w:t>60%</w:t>
      </w:r>
      <w:r>
        <w:rPr>
          <w:rFonts w:ascii="Times New Roman" w:eastAsia="宋体" w:hAnsi="宋体"/>
        </w:rPr>
        <w:t>,物体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运动的速度为</w:t>
      </w:r>
      <w:r>
        <w:rPr>
          <w:rFonts w:ascii="Times New Roman" w:eastAsia="宋体" w:hAnsi="Times New Roman"/>
        </w:rPr>
        <w:t>1 m/s</w:t>
      </w:r>
      <w:r>
        <w:rPr>
          <w:rFonts w:ascii="Times New Roman" w:eastAsia="宋体" w:hAnsi="宋体"/>
        </w:rPr>
        <w:t>,则绳子自由端所受拉力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的功率为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30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W</w:t>
      </w:r>
      <w:r>
        <w:rPr>
          <w:rFonts w:ascii="Times New Roman" w:eastAsia="宋体" w:hAnsi="宋体"/>
        </w:rPr>
        <w:t>,滑轮组所做有用功的功率为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18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W</w:t>
      </w:r>
      <w:r>
        <w:rPr>
          <w:rFonts w:ascii="Times New Roman" w:eastAsia="宋体" w:hAnsi="宋体"/>
        </w:rPr>
        <w:t>(  绳重和滑轮重不计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249045" cy="436880"/>
            <wp:effectExtent l="0" t="0" r="8255" b="1270"/>
            <wp:docPr id="468" name="18ZKXWJ584.EPS" descr="id:21474925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5447237" name="18ZKXWJ584.EPS" descr="id:214749255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49560" cy="43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广东中考</w:t>
      </w:r>
      <w:r>
        <w:rPr>
          <w:rFonts w:ascii="Times New Roman" w:eastAsia="宋体" w:hAnsi="宋体"/>
        </w:rPr>
        <w:t xml:space="preserve">  )如图所示,用细线系住小球悬挂在</w:t>
      </w:r>
      <w:r>
        <w:rPr>
          <w:rFonts w:ascii="Times New Roman" w:eastAsia="宋体" w:hAnsi="Times New Roman"/>
          <w:i/>
        </w:rPr>
        <w:t>O</w:t>
      </w:r>
      <w:r>
        <w:rPr>
          <w:rFonts w:ascii="Times New Roman" w:eastAsia="宋体" w:hAnsi="宋体"/>
        </w:rPr>
        <w:t>点,将小球拉至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点释放,从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点经过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点运动到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点的过程中,小球的重力势能先变小后</w:t>
      </w:r>
      <w:r>
        <w:rPr>
          <w:rFonts w:ascii="Times New Roman" w:eastAsia="宋体" w:hAnsi="宋体"/>
          <w:color w:val="FF00FF"/>
          <w:u w:val="single" w:color="000000"/>
        </w:rPr>
        <w:t>　变大　</w:t>
      </w:r>
      <w:r>
        <w:rPr>
          <w:rFonts w:ascii="Times New Roman" w:eastAsia="宋体" w:hAnsi="宋体"/>
        </w:rPr>
        <w:t>,动能先</w:t>
      </w:r>
      <w:r>
        <w:rPr>
          <w:rFonts w:ascii="Times New Roman" w:eastAsia="宋体" w:hAnsi="宋体"/>
          <w:color w:val="FF00FF"/>
          <w:u w:val="single" w:color="000000"/>
        </w:rPr>
        <w:t>　变大　</w:t>
      </w:r>
      <w:r>
        <w:rPr>
          <w:rFonts w:ascii="Times New Roman" w:eastAsia="宋体" w:hAnsi="宋体"/>
        </w:rPr>
        <w:t>后</w:t>
      </w:r>
      <w:r>
        <w:rPr>
          <w:rFonts w:ascii="Times New Roman" w:eastAsia="宋体" w:hAnsi="宋体"/>
          <w:color w:val="FF00FF"/>
          <w:u w:val="single" w:color="000000"/>
        </w:rPr>
        <w:t>　变小　</w:t>
      </w:r>
      <w:r>
        <w:rPr>
          <w:rFonts w:ascii="Times New Roman" w:eastAsia="宋体" w:hAnsi="宋体"/>
        </w:rPr>
        <w:t>(  均选填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变大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变小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不变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775970" cy="939165"/>
            <wp:effectExtent l="0" t="0" r="5080" b="13335"/>
            <wp:docPr id="469" name="19ZHWK59.EPS" descr="id:21474925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457185" name="19ZHWK59.EPS" descr="id:214749255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76520" cy="93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使用同一个滑轮组提升物体,提升的物体质量越大,滑轮组的机械效率</w:t>
      </w:r>
      <w:r>
        <w:rPr>
          <w:rFonts w:ascii="Times New Roman" w:eastAsia="宋体" w:hAnsi="宋体"/>
          <w:color w:val="FF00FF"/>
          <w:u w:val="single" w:color="000000"/>
        </w:rPr>
        <w:t>　越高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越高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越低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不变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用不计绳重和摩擦的滑轮组把重为</w:t>
      </w:r>
      <w:r>
        <w:rPr>
          <w:rFonts w:ascii="Times New Roman" w:eastAsia="宋体" w:hAnsi="Times New Roman"/>
        </w:rPr>
        <w:t>720 N</w:t>
      </w:r>
      <w:r>
        <w:rPr>
          <w:rFonts w:ascii="Times New Roman" w:eastAsia="宋体" w:hAnsi="宋体"/>
        </w:rPr>
        <w:t>的货物匀速提高</w:t>
      </w:r>
      <w:r>
        <w:rPr>
          <w:rFonts w:ascii="Times New Roman" w:eastAsia="宋体" w:hAnsi="Times New Roman"/>
        </w:rPr>
        <w:t>10 m</w:t>
      </w:r>
      <w:r>
        <w:rPr>
          <w:rFonts w:ascii="Times New Roman" w:eastAsia="宋体" w:hAnsi="宋体"/>
        </w:rPr>
        <w:t>,所做的总功为</w:t>
      </w:r>
      <w:r>
        <w:rPr>
          <w:rFonts w:ascii="Times New Roman" w:eastAsia="宋体" w:hAnsi="Times New Roman"/>
        </w:rPr>
        <w:t>12000 J</w:t>
      </w:r>
      <w:r>
        <w:rPr>
          <w:rFonts w:ascii="Times New Roman" w:eastAsia="宋体" w:hAnsi="宋体"/>
        </w:rPr>
        <w:t>,此时滑轮组的机械效率为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60%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二、选择题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小叶将掉在地面上的物理书捡起来放在课桌上,他对课本所做功接近于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02 J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 J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 J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20 J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海南中考</w:t>
      </w:r>
      <w:r>
        <w:rPr>
          <w:rFonts w:ascii="Times New Roman" w:eastAsia="宋体" w:hAnsi="宋体"/>
        </w:rPr>
        <w:t xml:space="preserve">  )用大小相同的力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,作用在质量不同的物体上,使它们分别在同一水平面上沿力的方向移动相同的距离</w:t>
      </w:r>
      <w:r>
        <w:rPr>
          <w:rFonts w:ascii="Times New Roman" w:eastAsia="宋体" w:hAnsi="Times New Roman"/>
          <w:i/>
        </w:rPr>
        <w:t>s</w:t>
      </w:r>
      <w:r>
        <w:rPr>
          <w:rFonts w:ascii="Times New Roman" w:eastAsia="宋体" w:hAnsi="宋体"/>
        </w:rPr>
        <w:t>(  如图所示  ),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所做的功分别为</w:t>
      </w:r>
      <w:r>
        <w:rPr>
          <w:rFonts w:ascii="Times New Roman" w:eastAsia="宋体" w:hAnsi="Times New Roman"/>
          <w:i/>
        </w:rPr>
        <w:t>W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/>
          <w:i/>
        </w:rPr>
        <w:t>W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,则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782570" cy="628015"/>
            <wp:effectExtent l="0" t="0" r="17780" b="635"/>
            <wp:docPr id="470" name="19ZHWK61.EPS" descr="id:21474925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7190826" name="19ZHWK61.EPS" descr="id:214749256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82800" cy="62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W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Times New Roman"/>
          <w:i/>
        </w:rPr>
        <w:t>W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W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  <w:i/>
        </w:rPr>
        <w:t>=W</w:t>
      </w:r>
      <w:r>
        <w:rPr>
          <w:rFonts w:ascii="Times New Roman" w:eastAsia="宋体" w:hAnsi="Times New Roman"/>
          <w:vertAlign w:val="subscript"/>
        </w:rPr>
        <w:t>2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W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  <w:i/>
        </w:rPr>
        <w:t>=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/>
          <w:i/>
        </w:rPr>
        <w:t>W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W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  <w:i/>
        </w:rPr>
        <w:t>=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/>
          <w:i/>
        </w:rPr>
        <w:t>W</w:t>
      </w:r>
      <w:r>
        <w:rPr>
          <w:rFonts w:ascii="Times New Roman" w:eastAsia="宋体" w:hAnsi="Times New Roman"/>
          <w:vertAlign w:val="subscript"/>
        </w:rPr>
        <w:t>2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电梯匀速上升过程中,电梯的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动能保持不变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机械能保持不变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重力势能保持不变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动能转化为重力势能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对物理概念的理解是学好物理的关键。关于功、功率和机械效率,下列说法正确的是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通过改进机械的性能可以使机械效率达到</w:t>
      </w:r>
      <w:r>
        <w:rPr>
          <w:rFonts w:ascii="Times New Roman" w:eastAsia="宋体" w:hAnsi="Times New Roman"/>
        </w:rPr>
        <w:t>100%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做功多的机械,功率一定大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功率大的机械,做功一定快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做功快的机械,机械效率一定高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长春中考</w:t>
      </w:r>
      <w:r>
        <w:rPr>
          <w:rFonts w:ascii="Times New Roman" w:eastAsia="宋体" w:hAnsi="宋体"/>
        </w:rPr>
        <w:t xml:space="preserve">  )如图所示,用甲、乙滑轮组在相同时间内分别将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物体匀速提升相同高度,已知物体受到的重力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Times New Roman"/>
          <w:i/>
          <w:vertAlign w:val="subscript"/>
        </w:rPr>
        <w:t>A</w:t>
      </w:r>
      <w:r>
        <w:rPr>
          <w:rFonts w:ascii="Times New Roman" w:eastAsia="宋体" w:hAnsi="Times New Roman"/>
          <w:i/>
        </w:rPr>
        <w:t>&gt;G</w:t>
      </w:r>
      <w:r>
        <w:rPr>
          <w:rFonts w:ascii="Times New Roman" w:eastAsia="宋体" w:hAnsi="Times New Roman"/>
          <w:i/>
          <w:vertAlign w:val="subscript"/>
        </w:rPr>
        <w:t>B</w:t>
      </w:r>
      <w:r>
        <w:rPr>
          <w:rFonts w:ascii="Times New Roman" w:eastAsia="宋体" w:hAnsi="宋体"/>
        </w:rPr>
        <w:t>,滑轮组的机械效率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vertAlign w:val="subscript"/>
        </w:rPr>
        <w:t>甲</w:t>
      </w:r>
      <w:r>
        <w:rPr>
          <w:rFonts w:ascii="Times New Roman" w:eastAsia="宋体" w:hAnsi="Times New Roman"/>
          <w:i/>
        </w:rPr>
        <w:t>&lt;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  <w:vertAlign w:val="subscript"/>
        </w:rPr>
        <w:t>乙</w:t>
      </w:r>
      <w:r>
        <w:rPr>
          <w:rFonts w:ascii="Times New Roman" w:eastAsia="宋体" w:hAnsi="宋体"/>
        </w:rPr>
        <w:t>(  忽略绳重和摩擦  )。下列判断正确的是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69645" cy="1122045"/>
            <wp:effectExtent l="0" t="0" r="1905" b="1905"/>
            <wp:docPr id="471" name="19ZHWK63.EPS" descr="id:21474925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6721939" name="19ZHWK63.EPS" descr="id:214749257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69840" cy="11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两滑轮组绳端移动的距离相等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甲滑轮组的有用功比乙的少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甲滑轮组的总功率比乙的小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甲滑轮组的动滑轮比乙的重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两次水平拉动同一物体在同一水平面上做匀速直线运动,两次物体运动的路程(  </w:t>
      </w:r>
      <w:r>
        <w:rPr>
          <w:rFonts w:ascii="Times New Roman" w:eastAsia="宋体" w:hAnsi="Times New Roman"/>
          <w:i/>
        </w:rPr>
        <w:t>s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宋体" w:hAnsi="Times New Roman" w:cs="Times New Roman"/>
        </w:rPr>
        <w:t>—</w:t>
      </w:r>
      <w:r>
        <w:rPr>
          <w:rFonts w:ascii="Times New Roman" w:eastAsia="宋体" w:hAnsi="宋体"/>
        </w:rPr>
        <w:t xml:space="preserve">时间(  </w:t>
      </w:r>
      <w:r>
        <w:rPr>
          <w:rFonts w:ascii="Times New Roman" w:eastAsia="宋体" w:hAnsi="Times New Roman"/>
          <w:i/>
        </w:rPr>
        <w:t>t</w:t>
      </w:r>
      <w:r>
        <w:rPr>
          <w:rFonts w:ascii="Times New Roman" w:eastAsia="宋体" w:hAnsi="宋体"/>
        </w:rPr>
        <w:t xml:space="preserve">  )图像如图所示,根据图像,下列判断正确的是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087755" cy="897890"/>
            <wp:effectExtent l="0" t="0" r="17145" b="16510"/>
            <wp:docPr id="472" name="18ZFWJ323.EPS" descr="id:21474925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5087770" name="18ZFWJ323.EPS" descr="id:214749258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8280" cy="89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两次物体运动的速度:</w:t>
      </w:r>
      <w:r>
        <w:rPr>
          <w:rFonts w:ascii="Times New Roman" w:eastAsia="宋体" w:hAnsi="Times New Roman"/>
          <w:i/>
        </w:rPr>
        <w:t>v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  <w:i/>
        </w:rPr>
        <w:t>&lt;v</w:t>
      </w:r>
      <w:r>
        <w:rPr>
          <w:rFonts w:ascii="Times New Roman" w:eastAsia="宋体" w:hAnsi="Times New Roman"/>
          <w:vertAlign w:val="subscript"/>
        </w:rPr>
        <w:t>2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两次物体所受的拉力: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  <w:i/>
        </w:rPr>
        <w:t>&gt;F</w:t>
      </w:r>
      <w:r>
        <w:rPr>
          <w:rFonts w:ascii="Times New Roman" w:eastAsia="宋体" w:hAnsi="Times New Roman"/>
          <w:vertAlign w:val="subscript"/>
        </w:rPr>
        <w:t>2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0~6 s</w:t>
      </w:r>
      <w:r>
        <w:rPr>
          <w:rFonts w:ascii="Times New Roman" w:eastAsia="宋体" w:hAnsi="宋体"/>
        </w:rPr>
        <w:t>两次拉力对物体所做的功:</w:t>
      </w:r>
      <w:r>
        <w:rPr>
          <w:rFonts w:ascii="Times New Roman" w:eastAsia="宋体" w:hAnsi="Times New Roman"/>
          <w:i/>
        </w:rPr>
        <w:t>W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  <w:i/>
        </w:rPr>
        <w:t>&gt;W</w:t>
      </w:r>
      <w:r>
        <w:rPr>
          <w:rFonts w:ascii="Times New Roman" w:eastAsia="宋体" w:hAnsi="Times New Roman"/>
          <w:vertAlign w:val="subscript"/>
        </w:rPr>
        <w:t>2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0~6 s</w:t>
      </w:r>
      <w:r>
        <w:rPr>
          <w:rFonts w:ascii="Times New Roman" w:eastAsia="宋体" w:hAnsi="宋体"/>
        </w:rPr>
        <w:t>两次拉力对物体做功的功率: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  <w:i/>
        </w:rPr>
        <w:t>&lt;P</w:t>
      </w:r>
      <w:r>
        <w:rPr>
          <w:rFonts w:ascii="Times New Roman" w:eastAsia="宋体" w:hAnsi="Times New Roman"/>
          <w:vertAlign w:val="subscript"/>
        </w:rPr>
        <w:t>2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三、实验题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长沙中考</w:t>
      </w:r>
      <w:r>
        <w:rPr>
          <w:rFonts w:ascii="Times New Roman" w:eastAsia="宋体" w:hAnsi="宋体"/>
        </w:rPr>
        <w:t xml:space="preserve">  )如图,小海在研究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物体的动能与哪些因素有关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时,将质量为</w:t>
      </w:r>
      <w:r>
        <w:rPr>
          <w:rFonts w:ascii="Times New Roman" w:eastAsia="宋体" w:hAnsi="Times New Roman"/>
          <w:i/>
        </w:rPr>
        <w:t>m</w:t>
      </w:r>
      <w:r>
        <w:rPr>
          <w:rFonts w:ascii="Times New Roman" w:eastAsia="宋体" w:hAnsi="宋体"/>
        </w:rPr>
        <w:t>的小钢球从斜槽的某高度</w:t>
      </w:r>
      <w:r>
        <w:rPr>
          <w:rFonts w:ascii="Times New Roman" w:eastAsia="宋体" w:hAnsi="Times New Roman"/>
          <w:i/>
        </w:rPr>
        <w:t>h</w:t>
      </w:r>
      <w:r>
        <w:rPr>
          <w:rFonts w:ascii="Times New Roman" w:eastAsia="宋体" w:hAnsi="宋体"/>
        </w:rPr>
        <w:t>处由静止释放,钢球运动到水平面时,将水平面上静止的木块撞出一段距离</w:t>
      </w:r>
      <w:r>
        <w:rPr>
          <w:rFonts w:ascii="Times New Roman" w:eastAsia="宋体" w:hAnsi="Times New Roman"/>
          <w:i/>
        </w:rPr>
        <w:t>s</w:t>
      </w:r>
      <w:r>
        <w:rPr>
          <w:rFonts w:ascii="Times New Roman" w:eastAsia="宋体" w:hAnsi="宋体"/>
        </w:rPr>
        <w:t>。小海的部分实验数据和现象记录如下: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</w:pPr>
      <w:r>
        <w:rPr>
          <w:rFonts w:ascii="Times New Roman" w:eastAsia="宋体" w:hAnsi="Times New Roman"/>
        </w:rPr>
        <w:drawing>
          <wp:inline distT="0" distB="0" distL="0" distR="0">
            <wp:extent cx="1737360" cy="369570"/>
            <wp:effectExtent l="0" t="0" r="15240" b="11430"/>
            <wp:docPr id="473" name="19ZHWG131.EPS" descr="id:21474925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0526228" name="19ZHWG131.EPS" descr="id:214749258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37720" cy="36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Normal"/>
        <w:tblW w:w="5180" w:type="dxa"/>
        <w:jc w:val="center"/>
        <w:tblInd w:w="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8"/>
        <w:gridCol w:w="745"/>
        <w:gridCol w:w="943"/>
        <w:gridCol w:w="794"/>
      </w:tblGrid>
      <w:tr>
        <w:tblPrEx>
          <w:tblW w:w="5180" w:type="dxa"/>
          <w:jc w:val="center"/>
          <w:tblInd w:w="0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/>
          <w:jc w:val="center"/>
        </w:trPr>
        <w:tc>
          <w:tcPr>
            <w:tcW w:w="269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bookmarkStart w:id="0" w:name="_GoBack"/>
            <w:r>
              <w:rPr>
                <w:rFonts w:ascii="Times New Roman" w:eastAsia="宋体" w:hAnsi="宋体"/>
                <w:sz w:val="18"/>
              </w:rPr>
              <w:t>实验次数</w:t>
            </w:r>
          </w:p>
        </w:tc>
        <w:tc>
          <w:tcPr>
            <w:tcW w:w="7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</w:t>
            </w:r>
          </w:p>
        </w:tc>
        <w:tc>
          <w:tcPr>
            <w:tcW w:w="9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</w:t>
            </w:r>
          </w:p>
        </w:tc>
        <w:tc>
          <w:tcPr>
            <w:tcW w:w="79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3</w:t>
            </w:r>
          </w:p>
        </w:tc>
      </w:tr>
      <w:tr>
        <w:tblPrEx>
          <w:tblW w:w="518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/>
          <w:jc w:val="center"/>
        </w:trPr>
        <w:tc>
          <w:tcPr>
            <w:tcW w:w="269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钢球质量</w:t>
            </w:r>
            <w:r>
              <w:rPr>
                <w:rFonts w:ascii="Times New Roman" w:eastAsia="宋体" w:hAnsi="Times New Roman"/>
                <w:i/>
                <w:sz w:val="18"/>
              </w:rPr>
              <w:t>m</w:t>
            </w:r>
            <w:r>
              <w:rPr>
                <w:rFonts w:ascii="Times New Roman" w:eastAsia="宋体" w:hAnsi="Times New Roman"/>
                <w:sz w:val="18"/>
              </w:rPr>
              <w:t>/g</w:t>
            </w:r>
          </w:p>
        </w:tc>
        <w:tc>
          <w:tcPr>
            <w:tcW w:w="7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20</w:t>
            </w:r>
          </w:p>
        </w:tc>
        <w:tc>
          <w:tcPr>
            <w:tcW w:w="9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40</w:t>
            </w:r>
          </w:p>
        </w:tc>
        <w:tc>
          <w:tcPr>
            <w:tcW w:w="79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60</w:t>
            </w:r>
          </w:p>
        </w:tc>
      </w:tr>
      <w:tr>
        <w:tblPrEx>
          <w:tblW w:w="518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/>
          <w:jc w:val="center"/>
        </w:trPr>
        <w:tc>
          <w:tcPr>
            <w:tcW w:w="269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钢球下落高度</w:t>
            </w:r>
            <w:r>
              <w:rPr>
                <w:rFonts w:ascii="Times New Roman" w:eastAsia="宋体" w:hAnsi="Times New Roman"/>
                <w:i/>
                <w:sz w:val="18"/>
              </w:rPr>
              <w:t>h</w:t>
            </w:r>
            <w:r>
              <w:rPr>
                <w:rFonts w:ascii="Times New Roman" w:eastAsia="宋体" w:hAnsi="Times New Roman"/>
                <w:sz w:val="18"/>
              </w:rPr>
              <w:t>/cm</w:t>
            </w:r>
          </w:p>
        </w:tc>
        <w:tc>
          <w:tcPr>
            <w:tcW w:w="7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20</w:t>
            </w:r>
          </w:p>
        </w:tc>
        <w:tc>
          <w:tcPr>
            <w:tcW w:w="9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20</w:t>
            </w:r>
          </w:p>
        </w:tc>
        <w:tc>
          <w:tcPr>
            <w:tcW w:w="79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20</w:t>
            </w:r>
          </w:p>
        </w:tc>
      </w:tr>
      <w:tr>
        <w:tblPrEx>
          <w:tblW w:w="518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/>
          <w:jc w:val="center"/>
        </w:trPr>
        <w:tc>
          <w:tcPr>
            <w:tcW w:w="269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木块滑行距离</w:t>
            </w:r>
            <w:r>
              <w:rPr>
                <w:rFonts w:ascii="Times New Roman" w:eastAsia="宋体" w:hAnsi="Times New Roman"/>
                <w:i/>
                <w:sz w:val="18"/>
              </w:rPr>
              <w:t>s</w:t>
            </w:r>
          </w:p>
        </w:tc>
        <w:tc>
          <w:tcPr>
            <w:tcW w:w="7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近</w:t>
            </w:r>
          </w:p>
        </w:tc>
        <w:tc>
          <w:tcPr>
            <w:tcW w:w="9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较远</w:t>
            </w:r>
          </w:p>
        </w:tc>
        <w:tc>
          <w:tcPr>
            <w:tcW w:w="79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远</w:t>
            </w:r>
          </w:p>
        </w:tc>
      </w:tr>
      <w:bookmarkEnd w:id="0"/>
    </w:tbl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)上述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>次实验中,第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3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次实验钢球滑到斜槽底端时动能最大;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)上述实验数据表明:当速度一定时,钢球的质量越大,动能越</w:t>
      </w:r>
      <w:r>
        <w:rPr>
          <w:rFonts w:ascii="Times New Roman" w:eastAsia="宋体" w:hAnsi="宋体"/>
          <w:color w:val="FF00FF"/>
          <w:u w:val="single" w:color="000000"/>
        </w:rPr>
        <w:t>　大　</w:t>
      </w:r>
      <w:r>
        <w:rPr>
          <w:rFonts w:ascii="Times New Roman" w:eastAsia="宋体" w:hAnsi="宋体"/>
        </w:rPr>
        <w:t>,这个结论可用于解释汽车</w:t>
      </w:r>
      <w:r>
        <w:rPr>
          <w:rFonts w:ascii="Times New Roman" w:eastAsia="宋体" w:hAnsi="宋体"/>
          <w:color w:val="FF00FF"/>
          <w:u w:val="single" w:color="000000"/>
        </w:rPr>
        <w:t>　超载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超速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超载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)带来的危害。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某实验小组进行测量滑轮组机械效率的实验,先用弹簧测力计测量钩码所受的重力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宋体"/>
        </w:rPr>
        <w:t>(  图甲  ),再按图乙所示的连接方式组装好滑轮组,并分别记下钩码和弹簧测力计的起始位置。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026160" cy="1687830"/>
            <wp:effectExtent l="0" t="0" r="2540" b="7620"/>
            <wp:docPr id="474" name="18ZKXWJ588.EPS" descr="id:21474926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4980652" name="18ZKXWJ588.EPS" descr="id:214749260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26720" cy="168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)图甲中,弹簧测力计的示数为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2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)图乙中,为了测量绳子自由端的拉力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同学认为应该在弹簧测力计静止时读数,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同学认为应该在缓慢匀速提升时读数,正确的是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i/>
          <w:color w:val="FF00FF"/>
          <w:u w:val="single" w:color="000000"/>
        </w:rPr>
        <w:t>B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)同学的方法;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)实验中要分别记下钩码和弹簧测力计的起始位置,是为了</w:t>
      </w:r>
      <w:r>
        <w:rPr>
          <w:rFonts w:ascii="Times New Roman" w:eastAsia="宋体" w:hAnsi="宋体"/>
          <w:color w:val="FF00FF"/>
          <w:u w:val="single" w:color="000000"/>
        </w:rPr>
        <w:t>　测量钩码和弹簧测力计移动的距离,从而计算有用功和总功,计算出滑轮组的机械效率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四、计算题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用</w:t>
      </w:r>
      <w:r>
        <w:rPr>
          <w:rFonts w:ascii="Times New Roman" w:eastAsia="宋体" w:hAnsi="Times New Roman"/>
        </w:rPr>
        <w:t>50 N</w:t>
      </w:r>
      <w:r>
        <w:rPr>
          <w:rFonts w:ascii="Times New Roman" w:eastAsia="宋体" w:hAnsi="宋体"/>
        </w:rPr>
        <w:t>的水平拉力拉着重</w:t>
      </w:r>
      <w:r>
        <w:rPr>
          <w:rFonts w:ascii="Times New Roman" w:eastAsia="宋体" w:hAnsi="Times New Roman"/>
        </w:rPr>
        <w:t>200 N</w:t>
      </w:r>
      <w:r>
        <w:rPr>
          <w:rFonts w:ascii="Times New Roman" w:eastAsia="宋体" w:hAnsi="宋体"/>
        </w:rPr>
        <w:t>的物体沿水平面匀速直线运动了</w:t>
      </w:r>
      <w:r>
        <w:rPr>
          <w:rFonts w:ascii="Times New Roman" w:eastAsia="宋体" w:hAnsi="Times New Roman"/>
        </w:rPr>
        <w:t>10 m</w:t>
      </w:r>
      <w:r>
        <w:rPr>
          <w:rFonts w:ascii="Times New Roman" w:eastAsia="宋体" w:hAnsi="宋体"/>
        </w:rPr>
        <w:t>,所用时间为</w:t>
      </w:r>
      <w:r>
        <w:rPr>
          <w:rFonts w:ascii="Times New Roman" w:eastAsia="宋体" w:hAnsi="Times New Roman"/>
        </w:rPr>
        <w:t>5 s</w:t>
      </w:r>
      <w:r>
        <w:rPr>
          <w:rFonts w:ascii="Times New Roman" w:eastAsia="宋体" w:hAnsi="宋体"/>
        </w:rPr>
        <w:t>。求: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)物体运动的速度为多少?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)拉力做了多少功?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)拉力做功的功率为多少?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解:(  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宋体"/>
          <w:color w:val="FF00FF"/>
        </w:rPr>
        <w:t xml:space="preserve">  )物体运动的速度</w:t>
      </w:r>
      <w:r>
        <w:rPr>
          <w:rFonts w:ascii="Times New Roman" w:eastAsia="宋体" w:hAnsi="Times New Roman"/>
          <w:i/>
          <w:color w:val="FF00FF"/>
        </w:rPr>
        <w:t>v=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m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5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s</m:t>
            </m:r>
          </m:den>
        </m:f>
      </m:oMath>
      <w:r>
        <w:rPr>
          <w:rFonts w:ascii="Times New Roman" w:eastAsia="宋体" w:hAnsi="Times New Roman"/>
          <w:color w:val="FF00FF"/>
        </w:rPr>
        <w:t>=2 m/s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宋体"/>
          <w:color w:val="FF00FF"/>
        </w:rPr>
        <w:t xml:space="preserve">  )拉力做功</w:t>
      </w:r>
      <w:r>
        <w:rPr>
          <w:rFonts w:ascii="Times New Roman" w:eastAsia="宋体" w:hAnsi="Times New Roman"/>
          <w:i/>
          <w:color w:val="FF00FF"/>
        </w:rPr>
        <w:t>W=Fs</w:t>
      </w:r>
      <w:r>
        <w:rPr>
          <w:rFonts w:ascii="Times New Roman" w:eastAsia="宋体" w:hAnsi="Times New Roman"/>
          <w:color w:val="FF00FF"/>
        </w:rPr>
        <w:t>=50 N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 m=500 J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3</w:t>
      </w:r>
      <w:r>
        <w:rPr>
          <w:rFonts w:ascii="Times New Roman" w:eastAsia="宋体" w:hAnsi="宋体"/>
          <w:color w:val="FF00FF"/>
        </w:rPr>
        <w:t xml:space="preserve">  )拉力做功的功率</w:t>
      </w:r>
      <w:r>
        <w:rPr>
          <w:rFonts w:ascii="Times New Roman" w:eastAsia="宋体" w:hAnsi="Times New Roman"/>
          <w:i/>
          <w:color w:val="FF00FF"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W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500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J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5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s</m:t>
            </m:r>
          </m:den>
        </m:f>
      </m:oMath>
      <w:r>
        <w:rPr>
          <w:rFonts w:ascii="Times New Roman" w:eastAsia="宋体" w:hAnsi="Times New Roman"/>
          <w:color w:val="FF00FF"/>
        </w:rPr>
        <w:t>=100 W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已知物体的重力势能表达式为</w:t>
      </w:r>
      <w:r>
        <w:rPr>
          <w:rFonts w:ascii="Times New Roman" w:eastAsia="宋体" w:hAnsi="Times New Roman"/>
          <w:i/>
        </w:rPr>
        <w:t>E</w:t>
      </w:r>
      <w:r>
        <w:rPr>
          <w:rFonts w:ascii="Times New Roman" w:eastAsia="宋体" w:hAnsi="Times New Roman"/>
          <w:vertAlign w:val="subscript"/>
        </w:rPr>
        <w:t>p</w:t>
      </w:r>
      <w:r>
        <w:rPr>
          <w:rFonts w:ascii="Times New Roman" w:eastAsia="宋体" w:hAnsi="Times New Roman"/>
        </w:rPr>
        <w:t>=</w:t>
      </w:r>
      <w:r>
        <w:rPr>
          <w:rFonts w:ascii="Times New Roman" w:eastAsia="宋体" w:hAnsi="Times New Roman"/>
          <w:i/>
        </w:rPr>
        <w:t>mgh</w:t>
      </w:r>
      <w:r>
        <w:rPr>
          <w:rFonts w:ascii="Times New Roman" w:eastAsia="宋体" w:hAnsi="宋体"/>
        </w:rPr>
        <w:t>,动能表达式为</w:t>
      </w:r>
      <w:r>
        <w:rPr>
          <w:rFonts w:ascii="Times New Roman" w:eastAsia="宋体" w:hAnsi="Times New Roman"/>
          <w:i/>
        </w:rPr>
        <w:t>E</w:t>
      </w:r>
      <w:r>
        <w:rPr>
          <w:rFonts w:ascii="Times New Roman" w:eastAsia="宋体" w:hAnsi="Times New Roman"/>
          <w:vertAlign w:val="subscript"/>
        </w:rPr>
        <w:t>k</w:t>
      </w:r>
      <w:r>
        <w:rPr>
          <w:rFonts w:ascii="Times New Roman" w:eastAsia="宋体" w:hAnsi="Times New Roman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Times New Roman"/>
          <w:i/>
        </w:rPr>
        <w:t>mv</w:t>
      </w:r>
      <w:r>
        <w:rPr>
          <w:rFonts w:ascii="Times New Roman" w:eastAsia="宋体" w:hAnsi="Times New Roman"/>
          <w:vertAlign w:val="superscript"/>
        </w:rPr>
        <w:t>2</w:t>
      </w:r>
      <w:r>
        <w:rPr>
          <w:rFonts w:ascii="Times New Roman" w:eastAsia="宋体" w:hAnsi="宋体"/>
        </w:rPr>
        <w:t>,其中</w:t>
      </w:r>
      <w:r>
        <w:rPr>
          <w:rFonts w:ascii="Times New Roman" w:eastAsia="宋体" w:hAnsi="Times New Roman"/>
          <w:i/>
        </w:rPr>
        <w:t>m</w:t>
      </w:r>
      <w:r>
        <w:rPr>
          <w:rFonts w:ascii="Times New Roman" w:eastAsia="宋体" w:hAnsi="宋体"/>
        </w:rPr>
        <w:t>为物体的质量,</w:t>
      </w:r>
      <w:r>
        <w:rPr>
          <w:rFonts w:ascii="Times New Roman" w:eastAsia="宋体" w:hAnsi="Times New Roman"/>
          <w:i/>
        </w:rPr>
        <w:t>h</w:t>
      </w:r>
      <w:r>
        <w:rPr>
          <w:rFonts w:ascii="Times New Roman" w:eastAsia="宋体" w:hAnsi="宋体"/>
        </w:rPr>
        <w:t>为物体距离水平地面的高度,</w:t>
      </w:r>
      <w:r>
        <w:rPr>
          <w:rFonts w:ascii="Times New Roman" w:eastAsia="宋体" w:hAnsi="Times New Roman"/>
          <w:i/>
        </w:rPr>
        <w:t>v</w:t>
      </w:r>
      <w:r>
        <w:rPr>
          <w:rFonts w:ascii="Times New Roman" w:eastAsia="宋体" w:hAnsi="宋体"/>
        </w:rPr>
        <w:t>为物体的运动速度。如图所示,滑雪场的弯曲滑道由</w:t>
      </w:r>
      <w:r>
        <w:rPr>
          <w:rFonts w:ascii="Times New Roman" w:eastAsia="宋体" w:hAnsi="Times New Roman"/>
          <w:i/>
        </w:rPr>
        <w:t>AB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BC</w:t>
      </w:r>
      <w:r>
        <w:rPr>
          <w:rFonts w:ascii="Times New Roman" w:eastAsia="宋体" w:hAnsi="宋体"/>
        </w:rPr>
        <w:t>两部分组成,</w:t>
      </w:r>
      <w:r>
        <w:rPr>
          <w:rFonts w:ascii="Times New Roman" w:eastAsia="宋体" w:hAnsi="Times New Roman"/>
          <w:i/>
        </w:rPr>
        <w:t>AB</w:t>
      </w:r>
      <w:r>
        <w:rPr>
          <w:rFonts w:ascii="Times New Roman" w:eastAsia="宋体" w:hAnsi="宋体"/>
        </w:rPr>
        <w:t>段高度</w:t>
      </w:r>
      <w:r>
        <w:rPr>
          <w:rFonts w:ascii="Times New Roman" w:eastAsia="宋体" w:hAnsi="Times New Roman"/>
          <w:i/>
        </w:rPr>
        <w:t>H</w:t>
      </w:r>
      <w:r>
        <w:rPr>
          <w:rFonts w:ascii="Times New Roman" w:eastAsia="宋体" w:hAnsi="Times New Roman"/>
        </w:rPr>
        <w:t>=20 m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/>
          <w:i/>
        </w:rPr>
        <w:t>BC</w:t>
      </w:r>
      <w:r>
        <w:rPr>
          <w:rFonts w:ascii="Times New Roman" w:eastAsia="宋体" w:hAnsi="宋体"/>
        </w:rPr>
        <w:t>段高度</w:t>
      </w:r>
      <w:r>
        <w:rPr>
          <w:rFonts w:ascii="Times New Roman" w:eastAsia="宋体" w:hAnsi="Times New Roman"/>
          <w:i/>
        </w:rPr>
        <w:t>h</w:t>
      </w:r>
      <w:r>
        <w:rPr>
          <w:rFonts w:ascii="Times New Roman" w:eastAsia="宋体" w:hAnsi="Times New Roman"/>
        </w:rPr>
        <w:t>=10 m</w:t>
      </w:r>
      <w:r>
        <w:rPr>
          <w:rFonts w:ascii="Times New Roman" w:eastAsia="宋体" w:hAnsi="宋体"/>
        </w:rPr>
        <w:t>。总质量</w:t>
      </w:r>
      <w:r>
        <w:rPr>
          <w:rFonts w:ascii="Times New Roman" w:eastAsia="宋体" w:hAnsi="Times New Roman"/>
          <w:i/>
        </w:rPr>
        <w:t>m</w:t>
      </w:r>
      <w:r>
        <w:rPr>
          <w:rFonts w:ascii="Times New Roman" w:eastAsia="宋体" w:hAnsi="Times New Roman"/>
        </w:rPr>
        <w:t>=70 kg</w:t>
      </w:r>
      <w:r>
        <w:rPr>
          <w:rFonts w:ascii="Times New Roman" w:eastAsia="宋体" w:hAnsi="宋体"/>
        </w:rPr>
        <w:t>的运动员从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点由静止开始沿</w:t>
      </w:r>
      <w:r>
        <w:rPr>
          <w:rFonts w:ascii="Times New Roman" w:eastAsia="宋体" w:hAnsi="Times New Roman"/>
          <w:i/>
        </w:rPr>
        <w:t>AB</w:t>
      </w:r>
      <w:r>
        <w:rPr>
          <w:rFonts w:ascii="Times New Roman" w:eastAsia="宋体" w:hAnsi="宋体"/>
        </w:rPr>
        <w:t>滑道下滑,经过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点后沿</w:t>
      </w:r>
      <w:r>
        <w:rPr>
          <w:rFonts w:ascii="Times New Roman" w:eastAsia="宋体" w:hAnsi="Times New Roman"/>
          <w:i/>
        </w:rPr>
        <w:t>BC</w:t>
      </w:r>
      <w:r>
        <w:rPr>
          <w:rFonts w:ascii="Times New Roman" w:eastAsia="宋体" w:hAnsi="宋体"/>
        </w:rPr>
        <w:t>滑道运动。不计摩擦和空气阻力。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)求运动员在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点处的重力势能</w:t>
      </w:r>
      <w:r>
        <w:rPr>
          <w:rFonts w:ascii="Times New Roman" w:eastAsia="宋体" w:hAnsi="Times New Roman"/>
          <w:i/>
        </w:rPr>
        <w:t>E</w:t>
      </w:r>
      <w:r>
        <w:rPr>
          <w:rFonts w:ascii="Times New Roman" w:eastAsia="宋体" w:hAnsi="Times New Roman"/>
          <w:vertAlign w:val="subscript"/>
        </w:rPr>
        <w:t>p</w:t>
      </w:r>
      <w:r>
        <w:rPr>
          <w:rFonts w:ascii="Times New Roman" w:eastAsia="宋体" w:hAnsi="宋体"/>
        </w:rPr>
        <w:t>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)求运动员经过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点时的速度大小</w:t>
      </w:r>
      <w:r>
        <w:rPr>
          <w:rFonts w:ascii="Times New Roman" w:eastAsia="宋体" w:hAnsi="Times New Roman"/>
          <w:i/>
        </w:rPr>
        <w:t>v</w:t>
      </w:r>
      <w:r>
        <w:rPr>
          <w:rFonts w:ascii="Times New Roman" w:eastAsia="宋体" w:hAnsi="宋体"/>
        </w:rPr>
        <w:t>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)判断运动员到达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点时速度是否为零,请说明理由。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669415" cy="853440"/>
            <wp:effectExtent l="0" t="0" r="6985" b="3810"/>
            <wp:docPr id="475" name="19ZHWG153.EPS" descr="id:21474926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207159" name="19ZHWG153.EPS" descr="id:214749260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69680" cy="85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解:(  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宋体"/>
          <w:color w:val="FF00FF"/>
        </w:rPr>
        <w:t xml:space="preserve">  )运动员在</w:t>
      </w:r>
      <w:r>
        <w:rPr>
          <w:rFonts w:ascii="Times New Roman" w:eastAsia="宋体" w:hAnsi="Times New Roman"/>
          <w:i/>
          <w:color w:val="FF00FF"/>
        </w:rPr>
        <w:t>A</w:t>
      </w:r>
      <w:r>
        <w:rPr>
          <w:rFonts w:ascii="Times New Roman" w:eastAsia="宋体" w:hAnsi="宋体"/>
          <w:color w:val="FF00FF"/>
        </w:rPr>
        <w:t>点处的重力势能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E</w:t>
      </w:r>
      <w:r>
        <w:rPr>
          <w:rFonts w:ascii="Times New Roman" w:eastAsia="宋体" w:hAnsi="Times New Roman"/>
          <w:color w:val="FF00FF"/>
          <w:vertAlign w:val="subscript"/>
        </w:rPr>
        <w:t>p</w:t>
      </w:r>
      <w:r>
        <w:rPr>
          <w:rFonts w:ascii="Times New Roman" w:eastAsia="宋体" w:hAnsi="Times New Roman"/>
          <w:color w:val="FF00FF"/>
        </w:rPr>
        <w:t>=</w:t>
      </w:r>
      <w:r>
        <w:rPr>
          <w:rFonts w:ascii="Times New Roman" w:eastAsia="宋体" w:hAnsi="Times New Roman"/>
          <w:i/>
          <w:color w:val="FF00FF"/>
        </w:rPr>
        <w:t>mgH</w:t>
      </w:r>
      <w:r>
        <w:rPr>
          <w:rFonts w:ascii="Times New Roman" w:eastAsia="宋体" w:hAnsi="Times New Roman"/>
          <w:color w:val="FF00FF"/>
        </w:rPr>
        <w:t>=70 kg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 N/kg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20 m=1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4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4</w:t>
      </w:r>
      <w:r>
        <w:rPr>
          <w:rFonts w:ascii="Times New Roman" w:eastAsia="宋体" w:hAnsi="Times New Roman"/>
          <w:color w:val="FF00FF"/>
        </w:rPr>
        <w:t xml:space="preserve"> J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宋体"/>
          <w:color w:val="FF00FF"/>
        </w:rPr>
        <w:t xml:space="preserve">  )运动员从</w:t>
      </w:r>
      <w:r>
        <w:rPr>
          <w:rFonts w:ascii="Times New Roman" w:eastAsia="宋体" w:hAnsi="Times New Roman"/>
          <w:i/>
          <w:color w:val="FF00FF"/>
        </w:rPr>
        <w:t>A</w:t>
      </w:r>
      <w:r>
        <w:rPr>
          <w:rFonts w:ascii="Times New Roman" w:eastAsia="宋体" w:hAnsi="宋体"/>
          <w:color w:val="FF00FF"/>
        </w:rPr>
        <w:t>到</w:t>
      </w:r>
      <w:r>
        <w:rPr>
          <w:rFonts w:ascii="Times New Roman" w:eastAsia="宋体" w:hAnsi="Times New Roman"/>
          <w:i/>
          <w:color w:val="FF00FF"/>
        </w:rPr>
        <w:t>B</w:t>
      </w:r>
      <w:r>
        <w:rPr>
          <w:rFonts w:ascii="Times New Roman" w:eastAsia="宋体" w:hAnsi="宋体"/>
          <w:color w:val="FF00FF"/>
        </w:rPr>
        <w:t>的过程中,速度变大,高度变小,故动能变大,重力势能变小,重力势能转化为动能,不计摩擦和空气阻力,从</w:t>
      </w:r>
      <w:r>
        <w:rPr>
          <w:rFonts w:ascii="Times New Roman" w:eastAsia="宋体" w:hAnsi="Times New Roman"/>
          <w:i/>
          <w:color w:val="FF00FF"/>
        </w:rPr>
        <w:t>A</w:t>
      </w:r>
      <w:r>
        <w:rPr>
          <w:rFonts w:ascii="Times New Roman" w:eastAsia="宋体" w:hAnsi="宋体"/>
          <w:color w:val="FF00FF"/>
        </w:rPr>
        <w:t>到</w:t>
      </w:r>
      <w:r>
        <w:rPr>
          <w:rFonts w:ascii="Times New Roman" w:eastAsia="宋体" w:hAnsi="Times New Roman"/>
          <w:i/>
          <w:color w:val="FF00FF"/>
        </w:rPr>
        <w:t>B</w:t>
      </w:r>
      <w:r>
        <w:rPr>
          <w:rFonts w:ascii="Times New Roman" w:eastAsia="宋体" w:hAnsi="宋体"/>
          <w:color w:val="FF00FF"/>
        </w:rPr>
        <w:t>的过程中运动员的机械能守恒,则</w:t>
      </w:r>
      <w:r>
        <w:rPr>
          <w:rFonts w:ascii="Times New Roman" w:eastAsia="宋体" w:hAnsi="Times New Roman"/>
          <w:i/>
          <w:color w:val="FF00FF"/>
        </w:rPr>
        <w:t>B</w:t>
      </w:r>
      <w:r>
        <w:rPr>
          <w:rFonts w:ascii="Times New Roman" w:eastAsia="宋体" w:hAnsi="宋体"/>
          <w:color w:val="FF00FF"/>
        </w:rPr>
        <w:t>处的动能等于</w:t>
      </w:r>
      <w:r>
        <w:rPr>
          <w:rFonts w:ascii="Times New Roman" w:eastAsia="宋体" w:hAnsi="Times New Roman"/>
          <w:i/>
          <w:color w:val="FF00FF"/>
        </w:rPr>
        <w:t>A</w:t>
      </w:r>
      <w:r>
        <w:rPr>
          <w:rFonts w:ascii="Times New Roman" w:eastAsia="宋体" w:hAnsi="宋体"/>
          <w:color w:val="FF00FF"/>
        </w:rPr>
        <w:t>处的重力势能,故有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  <m:r>
          <w:rPr>
            <w:rFonts w:ascii="Times New Roman" w:eastAsia="宋体" w:hAnsi="Times New Roman"/>
            <w:color w:val="FF00FF"/>
          </w:rPr>
          <m:t>m</m:t>
        </m:r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Cs w:val="21"/>
              </w:rPr>
              <m:t>v</m:t>
            </m:r>
          </m:e>
          <m:sub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Cs w:val="21"/>
              </w:rPr>
              <m:t>B</m:t>
            </m:r>
          </m:sub>
          <m:sup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Cs w:val="21"/>
              </w:rPr>
              <m:t>2</m:t>
            </m:r>
          </m:sup>
        </m:sSubSup>
      </m:oMath>
      <w:r>
        <w:rPr>
          <w:rFonts w:ascii="Times New Roman" w:eastAsia="宋体" w:hAnsi="Times New Roman"/>
          <w:i/>
          <w:color w:val="FF00FF"/>
        </w:rPr>
        <w:t>=</w:t>
      </w:r>
      <w:r>
        <w:rPr>
          <w:rFonts w:ascii="Times New Roman" w:eastAsia="宋体" w:hAnsi="Times New Roman"/>
          <w:color w:val="FF00FF"/>
        </w:rPr>
        <w:t>mgH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则运动员经过</w:t>
      </w:r>
      <w:r>
        <w:rPr>
          <w:rFonts w:ascii="Times New Roman" w:eastAsia="宋体" w:hAnsi="Times New Roman"/>
          <w:i/>
          <w:color w:val="FF00FF"/>
        </w:rPr>
        <w:t>B</w:t>
      </w:r>
      <w:r>
        <w:rPr>
          <w:rFonts w:ascii="Times New Roman" w:eastAsia="宋体" w:hAnsi="宋体"/>
          <w:color w:val="FF00FF"/>
        </w:rPr>
        <w:t>点时的速度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v</w:t>
      </w:r>
      <w:r>
        <w:rPr>
          <w:rFonts w:ascii="Times New Roman" w:eastAsia="宋体" w:hAnsi="Times New Roman"/>
          <w:i/>
          <w:color w:val="FF00FF"/>
          <w:vertAlign w:val="subscript"/>
        </w:rPr>
        <w:t>B</w:t>
      </w:r>
      <w:r>
        <w:rPr>
          <w:rFonts w:ascii="Times New Roman" w:eastAsia="宋体" w:hAnsi="Times New Roman"/>
          <w:color w:val="FF00FF"/>
        </w:rPr>
        <w:t>=</w:t>
      </w:r>
      <m:oMath>
        <m:rad>
          <m:radPr>
            <m:degHide/>
            <m:ctrlPr>
              <w:rPr>
                <w:rFonts w:ascii="Cambria Math" w:eastAsia="宋体" w:hAnsi="Cambria Math"/>
              </w:rPr>
            </m:ctrlPr>
          </m:radPr>
          <m:deg>
            <m:ctrlPr>
              <w:rPr>
                <w:rFonts w:ascii="Cambria Math" w:eastAsia="宋体" w:hAnsi="Cambria Math"/>
              </w:rPr>
            </m:ctrlPr>
          </m:deg>
          <m:e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Cs w:val="21"/>
              </w:rPr>
              <m:t>2</m:t>
            </m:r>
            <m:r>
              <w:rPr>
                <w:rFonts w:ascii="Cambria Math" w:eastAsia="宋体" w:hAnsi="Cambria Math"/>
                <w:szCs w:val="21"/>
              </w:rPr>
              <m:t>gH</m:t>
            </m:r>
          </m:e>
        </m:rad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rad>
          <m:radPr>
            <m:degHide/>
            <m:ctrlPr>
              <w:rPr>
                <w:rFonts w:ascii="Cambria Math" w:eastAsia="宋体" w:hAnsi="Cambria Math"/>
              </w:rPr>
            </m:ctrlPr>
          </m:radPr>
          <m:deg>
            <m:ctrlPr>
              <w:rPr>
                <w:rFonts w:ascii="Cambria Math" w:eastAsia="宋体" w:hAnsi="Cambria Math"/>
              </w:rPr>
            </m:ctrlPr>
          </m:deg>
          <m:e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Cs w:val="21"/>
              </w:rPr>
              <m:t>10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Cs w:val="21"/>
              </w:rPr>
              <m:t>20</m:t>
            </m:r>
          </m:e>
        </m:rad>
      </m:oMath>
      <w:r>
        <w:rPr>
          <w:rFonts w:ascii="Times New Roman" w:eastAsia="宋体" w:hAnsi="Times New Roman"/>
          <w:color w:val="FF00FF"/>
        </w:rPr>
        <w:t xml:space="preserve"> m/s=20 m/s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3</w:t>
      </w:r>
      <w:r>
        <w:rPr>
          <w:rFonts w:ascii="Times New Roman" w:eastAsia="宋体" w:hAnsi="宋体"/>
          <w:color w:val="FF00FF"/>
        </w:rPr>
        <w:t xml:space="preserve">  )不计摩擦和空气阻力,运动员在运动过程中机械能守恒,由于</w:t>
      </w:r>
      <w:r>
        <w:rPr>
          <w:rFonts w:ascii="Times New Roman" w:eastAsia="宋体" w:hAnsi="Times New Roman"/>
          <w:i/>
          <w:color w:val="FF00FF"/>
        </w:rPr>
        <w:t>A</w:t>
      </w:r>
      <w:r>
        <w:rPr>
          <w:rFonts w:ascii="Times New Roman" w:eastAsia="宋体" w:hAnsi="宋体"/>
          <w:color w:val="FF00FF"/>
        </w:rPr>
        <w:t>点的高度大于</w:t>
      </w:r>
      <w:r>
        <w:rPr>
          <w:rFonts w:ascii="Times New Roman" w:eastAsia="宋体" w:hAnsi="Times New Roman"/>
          <w:i/>
          <w:color w:val="FF00FF"/>
        </w:rPr>
        <w:t>C</w:t>
      </w:r>
      <w:r>
        <w:rPr>
          <w:rFonts w:ascii="Times New Roman" w:eastAsia="宋体" w:hAnsi="宋体"/>
          <w:color w:val="FF00FF"/>
        </w:rPr>
        <w:t>点的高度,所以,运动员在</w:t>
      </w:r>
      <w:r>
        <w:rPr>
          <w:rFonts w:ascii="Times New Roman" w:eastAsia="宋体" w:hAnsi="Times New Roman"/>
          <w:i/>
          <w:color w:val="FF00FF"/>
        </w:rPr>
        <w:t>A</w:t>
      </w:r>
      <w:r>
        <w:rPr>
          <w:rFonts w:ascii="Times New Roman" w:eastAsia="宋体" w:hAnsi="宋体"/>
          <w:color w:val="FF00FF"/>
        </w:rPr>
        <w:t>点的重力势能大于在</w:t>
      </w:r>
      <w:r>
        <w:rPr>
          <w:rFonts w:ascii="Times New Roman" w:eastAsia="宋体" w:hAnsi="Times New Roman"/>
          <w:i/>
          <w:color w:val="FF00FF"/>
        </w:rPr>
        <w:t>C</w:t>
      </w:r>
      <w:r>
        <w:rPr>
          <w:rFonts w:ascii="Times New Roman" w:eastAsia="宋体" w:hAnsi="宋体"/>
          <w:color w:val="FF00FF"/>
        </w:rPr>
        <w:t>点的重力势能,则运动员在</w:t>
      </w:r>
      <w:r>
        <w:rPr>
          <w:rFonts w:ascii="Times New Roman" w:eastAsia="宋体" w:hAnsi="Times New Roman"/>
          <w:i/>
          <w:color w:val="FF00FF"/>
        </w:rPr>
        <w:t>C</w:t>
      </w:r>
      <w:r>
        <w:rPr>
          <w:rFonts w:ascii="Times New Roman" w:eastAsia="宋体" w:hAnsi="宋体"/>
          <w:color w:val="FF00FF"/>
        </w:rPr>
        <w:t>点还应具有动能,即运动员在</w:t>
      </w:r>
      <w:r>
        <w:rPr>
          <w:rFonts w:ascii="Times New Roman" w:eastAsia="宋体" w:hAnsi="Times New Roman"/>
          <w:i/>
          <w:color w:val="FF00FF"/>
        </w:rPr>
        <w:t>C</w:t>
      </w:r>
      <w:r>
        <w:rPr>
          <w:rFonts w:ascii="Times New Roman" w:eastAsia="宋体" w:hAnsi="宋体"/>
          <w:color w:val="FF00FF"/>
        </w:rPr>
        <w:t>点的速度不为零。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458341C"/>
    <w:rsid w:val="34B7062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theme" Target="theme/theme1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0</cp:revision>
  <dcterms:created xsi:type="dcterms:W3CDTF">2014-10-29T12:08:00Z</dcterms:created>
  <dcterms:modified xsi:type="dcterms:W3CDTF">2019-10-02T02:43:25Z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